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4E" w:rsidRPr="002456FC" w:rsidRDefault="00914054" w:rsidP="002456FC">
      <w:r>
        <w:rPr>
          <w:shd w:val="clear" w:color="auto" w:fill="FFFFFF"/>
        </w:rPr>
        <w:t xml:space="preserve">Париж — один из самых красивых городов в мире, он заполнен историческими местами, архитектурой, искусством и в то же время, </w:t>
      </w:r>
      <w:proofErr w:type="gramStart"/>
      <w:r>
        <w:rPr>
          <w:shd w:val="clear" w:color="auto" w:fill="FFFFFF"/>
        </w:rPr>
        <w:t>по современному</w:t>
      </w:r>
      <w:proofErr w:type="gramEnd"/>
      <w:r>
        <w:rPr>
          <w:shd w:val="clear" w:color="auto" w:fill="FFFFFF"/>
        </w:rPr>
        <w:t xml:space="preserve"> высокотехнологичен.</w:t>
      </w:r>
      <w:r w:rsidR="002456FC">
        <w:rPr>
          <w:shd w:val="clear" w:color="auto" w:fill="FFFFFF"/>
        </w:rPr>
        <w:t xml:space="preserve"> </w:t>
      </w:r>
      <w:r w:rsidRPr="002456FC">
        <w:t>Раскинувшийся по обе стороны реки Сены Париж привлекает романтиков со всего мира своей элегантной красотой и магической аурой</w:t>
      </w:r>
    </w:p>
    <w:p w:rsidR="00914054" w:rsidRDefault="00914054" w:rsidP="00215818">
      <w:pPr>
        <w:pStyle w:val="1"/>
      </w:pPr>
      <w:r>
        <w:t>Собор Парижской Богоматери (</w:t>
      </w:r>
      <w:proofErr w:type="spellStart"/>
      <w:r>
        <w:t>Нотр</w:t>
      </w:r>
      <w:proofErr w:type="spellEnd"/>
      <w:r>
        <w:t>-Дам-де-Пари)</w:t>
      </w:r>
    </w:p>
    <w:p w:rsidR="00914054" w:rsidRDefault="00914054" w:rsidP="00215818">
      <w:r w:rsidRPr="00215818">
        <w:t>Собор Парижской Богоматери</w:t>
      </w:r>
      <w:r>
        <w:t> не зря считают одним из самых прекрасных примеров французской Готической архитектуры во Франции и в Европе. Ушло два столетия, чтобы построить это чудо архитектуры и одну из самых знаменитых Парижских достопримечательностей.</w:t>
      </w:r>
      <w:r w:rsidRPr="00914054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Собор </w:t>
      </w:r>
      <w:proofErr w:type="spellStart"/>
      <w:r>
        <w:rPr>
          <w:shd w:val="clear" w:color="auto" w:fill="FFFFFF"/>
        </w:rPr>
        <w:t>Нотр</w:t>
      </w:r>
      <w:proofErr w:type="spellEnd"/>
      <w:r>
        <w:rPr>
          <w:shd w:val="clear" w:color="auto" w:fill="FFFFFF"/>
        </w:rPr>
        <w:t>-Дам был основан в 1163 году королем Луи IX, но на его строительство ушло более 150 лет.</w:t>
      </w:r>
    </w:p>
    <w:p w:rsidR="00914054" w:rsidRDefault="00914054" w:rsidP="00215818">
      <w:pPr>
        <w:rPr>
          <w:rFonts w:asciiTheme="minorHAnsi" w:hAnsiTheme="minorHAnsi"/>
          <w:shd w:val="clear" w:color="auto" w:fill="FFFFFF"/>
        </w:rPr>
      </w:pPr>
      <w:r>
        <w:rPr>
          <w:shd w:val="clear" w:color="auto" w:fill="FFFFFF"/>
        </w:rPr>
        <w:t>Интерьер собора удивительный, витражи и высокие столбы напоминают французскую Готическую Архитектуру того периода.</w:t>
      </w:r>
      <w:r>
        <w:rPr>
          <w:rFonts w:asciiTheme="minorHAnsi" w:hAnsiTheme="minorHAnsi"/>
          <w:shd w:val="clear" w:color="auto" w:fill="FFFFFF"/>
        </w:rPr>
        <w:t xml:space="preserve"> </w:t>
      </w:r>
      <w:r>
        <w:rPr>
          <w:shd w:val="clear" w:color="auto" w:fill="FFFFFF"/>
        </w:rPr>
        <w:t>Статуи горгульи расположены повсюду среди других статуй существ, королей и монахов.</w:t>
      </w:r>
    </w:p>
    <w:p w:rsidR="00914054" w:rsidRPr="00914054" w:rsidRDefault="00914054" w:rsidP="00F212B0">
      <w:pPr>
        <w:pStyle w:val="1"/>
        <w:rPr>
          <w:rFonts w:eastAsia="Times New Roman"/>
          <w:lang w:eastAsia="ru-RU"/>
        </w:rPr>
      </w:pPr>
      <w:r w:rsidRPr="00914054">
        <w:rPr>
          <w:rFonts w:eastAsia="Times New Roman"/>
          <w:lang w:eastAsia="ru-RU"/>
        </w:rPr>
        <w:t>Дворец Версаль</w:t>
      </w:r>
    </w:p>
    <w:p w:rsidR="00F212B0" w:rsidRDefault="00F212B0" w:rsidP="00F212B0">
      <w:pPr>
        <w:rPr>
          <w:rFonts w:asciiTheme="minorHAnsi" w:hAnsiTheme="minorHAnsi"/>
          <w:shd w:val="clear" w:color="auto" w:fill="FFFFFF"/>
        </w:rPr>
      </w:pPr>
      <w:r>
        <w:rPr>
          <w:shd w:val="clear" w:color="auto" w:fill="FFFFFF"/>
        </w:rPr>
        <w:t xml:space="preserve">Дворцово-парковый ансамбль в парижском пригороде, знаменитая резиденция французских монархов. Версаль появился благодаря стараниям Людовика XIV в XVII веке. Постепенно из скромного охотничьего замка под присмотром архитекторов Жюля </w:t>
      </w:r>
      <w:proofErr w:type="spellStart"/>
      <w:r>
        <w:rPr>
          <w:shd w:val="clear" w:color="auto" w:fill="FFFFFF"/>
        </w:rPr>
        <w:t>Ардуэн-Мансара</w:t>
      </w:r>
      <w:proofErr w:type="spellEnd"/>
      <w:r>
        <w:rPr>
          <w:shd w:val="clear" w:color="auto" w:fill="FFFFFF"/>
        </w:rPr>
        <w:t xml:space="preserve"> и Луи Лево вырос роскошный дворец, который стал символом эпохи «Короля Солнца». Многие европейские монархи брали Версаль за образец для строительства собственных резиденций.</w:t>
      </w:r>
    </w:p>
    <w:p w:rsidR="00914054" w:rsidRPr="00914054" w:rsidRDefault="00914054" w:rsidP="00F212B0">
      <w:pPr>
        <w:pStyle w:val="1"/>
        <w:rPr>
          <w:rFonts w:eastAsia="Times New Roman"/>
          <w:lang w:eastAsia="ru-RU"/>
        </w:rPr>
      </w:pPr>
      <w:r w:rsidRPr="00914054">
        <w:rPr>
          <w:rFonts w:eastAsia="Times New Roman"/>
          <w:lang w:eastAsia="ru-RU"/>
        </w:rPr>
        <w:t>Музей Лувр</w:t>
      </w:r>
    </w:p>
    <w:p w:rsidR="00914054" w:rsidRDefault="00914054" w:rsidP="00F212B0">
      <w:pPr>
        <w:rPr>
          <w:rFonts w:asciiTheme="minorHAnsi" w:hAnsiTheme="minorHAnsi"/>
          <w:lang w:eastAsia="ru-RU"/>
        </w:rPr>
      </w:pPr>
      <w:r w:rsidRPr="00914054">
        <w:rPr>
          <w:lang w:eastAsia="ru-RU"/>
        </w:rPr>
        <w:t xml:space="preserve">Великолепный музей Лувр расположен во дворце, который когда-то был резиденцией французских королей. Посетители попадают в музей через стеклянную пирамиду главного двора. Экспозиция музея вмещает более 30 000 работ искусства, от античных времен к средневековому искусству и творчеству европейских художников 15-19го веков. </w:t>
      </w:r>
      <w:r>
        <w:rPr>
          <w:rFonts w:asciiTheme="minorHAnsi" w:hAnsiTheme="minorHAnsi"/>
          <w:lang w:eastAsia="ru-RU"/>
        </w:rPr>
        <w:t>В</w:t>
      </w:r>
      <w:r w:rsidRPr="00914054">
        <w:rPr>
          <w:lang w:eastAsia="ru-RU"/>
        </w:rPr>
        <w:t xml:space="preserve">ы сможете увидеть легендарную </w:t>
      </w:r>
      <w:proofErr w:type="spellStart"/>
      <w:r w:rsidRPr="00914054">
        <w:rPr>
          <w:lang w:eastAsia="ru-RU"/>
        </w:rPr>
        <w:t>Мону</w:t>
      </w:r>
      <w:proofErr w:type="spellEnd"/>
      <w:r w:rsidRPr="00914054">
        <w:rPr>
          <w:lang w:eastAsia="ru-RU"/>
        </w:rPr>
        <w:t xml:space="preserve"> Лизу, нарисованную Леонардо да Винчи в 1503-1505 годах. Среди других выдающихся экспонатов скульптура Венеры </w:t>
      </w:r>
      <w:proofErr w:type="spellStart"/>
      <w:r w:rsidRPr="00914054">
        <w:rPr>
          <w:lang w:eastAsia="ru-RU"/>
        </w:rPr>
        <w:t>Милосской</w:t>
      </w:r>
      <w:proofErr w:type="spellEnd"/>
      <w:r>
        <w:rPr>
          <w:rFonts w:asciiTheme="minorHAnsi" w:hAnsiTheme="minorHAnsi"/>
          <w:lang w:eastAsia="ru-RU"/>
        </w:rPr>
        <w:t>.</w:t>
      </w:r>
    </w:p>
    <w:p w:rsidR="00A204A5" w:rsidRDefault="00A204A5" w:rsidP="00A204A5">
      <w:pPr>
        <w:pStyle w:val="1"/>
      </w:pPr>
      <w:r w:rsidRPr="00215818">
        <w:lastRenderedPageBreak/>
        <w:t>Гранд-Опера в Париже</w:t>
      </w:r>
    </w:p>
    <w:p w:rsidR="00A204A5" w:rsidRPr="00F212B0" w:rsidRDefault="00A204A5" w:rsidP="00A204A5">
      <w:pPr>
        <w:rPr>
          <w:rStyle w:val="a9"/>
          <w:b w:val="0"/>
          <w:i w:val="0"/>
          <w:color w:val="000000" w:themeColor="text1"/>
        </w:rPr>
      </w:pPr>
      <w:r w:rsidRPr="00F212B0">
        <w:rPr>
          <w:rStyle w:val="a9"/>
          <w:b w:val="0"/>
          <w:i w:val="0"/>
          <w:color w:val="000000" w:themeColor="text1"/>
        </w:rPr>
        <w:t>Парижская Гранд-Опера также называемая «Опера Гарнье» — государственный оперный театр, всемирно известный центр театральной культуры Франции.</w:t>
      </w:r>
    </w:p>
    <w:p w:rsidR="00A204A5" w:rsidRPr="00F212B0" w:rsidRDefault="00A204A5" w:rsidP="00A204A5">
      <w:pPr>
        <w:rPr>
          <w:rStyle w:val="a9"/>
          <w:b w:val="0"/>
          <w:i w:val="0"/>
          <w:color w:val="000000" w:themeColor="text1"/>
        </w:rPr>
      </w:pPr>
      <w:r w:rsidRPr="00F212B0">
        <w:rPr>
          <w:rStyle w:val="a9"/>
          <w:b w:val="0"/>
          <w:i w:val="0"/>
          <w:color w:val="000000" w:themeColor="text1"/>
        </w:rPr>
        <w:t xml:space="preserve">Оперный театр Палас Гарнье — потрясающий дворец </w:t>
      </w:r>
      <w:proofErr w:type="spellStart"/>
      <w:r w:rsidRPr="00F212B0">
        <w:rPr>
          <w:rStyle w:val="a9"/>
          <w:b w:val="0"/>
          <w:i w:val="0"/>
          <w:color w:val="000000" w:themeColor="text1"/>
        </w:rPr>
        <w:t>нео</w:t>
      </w:r>
      <w:proofErr w:type="spellEnd"/>
      <w:r w:rsidRPr="00F212B0">
        <w:rPr>
          <w:rStyle w:val="a9"/>
          <w:b w:val="0"/>
          <w:i w:val="0"/>
          <w:color w:val="000000" w:themeColor="text1"/>
        </w:rPr>
        <w:t xml:space="preserve">-барокко, разработанный специально для оперных и балетных постановок. Здание было создано Чарльзом Гарнье в роскошном стиле Наполеона III и строилось с 1862 по 1875 год. Фасад Оперы Гарнье выделяется классическими колоннами и скульптурами, а в лоджии расположены бюсты знаменитых композиторов, включая Россини, Бетховена и Моцарта. Оперный театр вмещает 2200 человек, а каждый уголок интерьера источает старинную роскошь. Здание является одним из крупнейших театров в мире по площади. Он составляет 172 метра в длину, 125 метров в ширину и достигает в высоту 73,6 метра. </w:t>
      </w:r>
    </w:p>
    <w:p w:rsidR="00A204A5" w:rsidRPr="00914054" w:rsidRDefault="00A204A5" w:rsidP="00F212B0">
      <w:pPr>
        <w:rPr>
          <w:rFonts w:asciiTheme="minorHAnsi" w:hAnsiTheme="minorHAnsi"/>
          <w:lang w:eastAsia="ru-RU"/>
        </w:rPr>
      </w:pPr>
      <w:bookmarkStart w:id="0" w:name="_GoBack"/>
      <w:bookmarkEnd w:id="0"/>
    </w:p>
    <w:sectPr w:rsidR="00A204A5" w:rsidRPr="0091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36"/>
    <w:rsid w:val="00075240"/>
    <w:rsid w:val="00146956"/>
    <w:rsid w:val="00187484"/>
    <w:rsid w:val="00215818"/>
    <w:rsid w:val="002456FC"/>
    <w:rsid w:val="003F7B56"/>
    <w:rsid w:val="0042684E"/>
    <w:rsid w:val="00454B9E"/>
    <w:rsid w:val="00480EA0"/>
    <w:rsid w:val="004E4366"/>
    <w:rsid w:val="005371FE"/>
    <w:rsid w:val="00542D36"/>
    <w:rsid w:val="005A1A0A"/>
    <w:rsid w:val="006C6BDF"/>
    <w:rsid w:val="00873F4D"/>
    <w:rsid w:val="00914054"/>
    <w:rsid w:val="00A16F7F"/>
    <w:rsid w:val="00A204A5"/>
    <w:rsid w:val="00AA1CA0"/>
    <w:rsid w:val="00DC3B17"/>
    <w:rsid w:val="00F2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2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40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4054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91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4054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a0"/>
    <w:rsid w:val="00215818"/>
  </w:style>
  <w:style w:type="character" w:styleId="a8">
    <w:name w:val="Strong"/>
    <w:basedOn w:val="a0"/>
    <w:uiPriority w:val="22"/>
    <w:qFormat/>
    <w:rsid w:val="00215818"/>
    <w:rPr>
      <w:b/>
      <w:bCs/>
    </w:rPr>
  </w:style>
  <w:style w:type="character" w:styleId="a9">
    <w:name w:val="Intense Emphasis"/>
    <w:basedOn w:val="a0"/>
    <w:uiPriority w:val="21"/>
    <w:qFormat/>
    <w:rsid w:val="00F212B0"/>
    <w:rPr>
      <w:b/>
      <w:bCs/>
      <w:i/>
      <w:i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212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2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40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4054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91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4054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a0"/>
    <w:rsid w:val="00215818"/>
  </w:style>
  <w:style w:type="character" w:styleId="a8">
    <w:name w:val="Strong"/>
    <w:basedOn w:val="a0"/>
    <w:uiPriority w:val="22"/>
    <w:qFormat/>
    <w:rsid w:val="00215818"/>
    <w:rPr>
      <w:b/>
      <w:bCs/>
    </w:rPr>
  </w:style>
  <w:style w:type="character" w:styleId="a9">
    <w:name w:val="Intense Emphasis"/>
    <w:basedOn w:val="a0"/>
    <w:uiPriority w:val="21"/>
    <w:qFormat/>
    <w:rsid w:val="00F212B0"/>
    <w:rPr>
      <w:b/>
      <w:bCs/>
      <w:i/>
      <w:i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212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2951">
          <w:marLeft w:val="0"/>
          <w:marRight w:val="0"/>
          <w:marTop w:val="4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54554">
          <w:marLeft w:val="0"/>
          <w:marRight w:val="0"/>
          <w:marTop w:val="4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0A64-566C-4EF5-877C-7DCCA0E7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2019-08-04T18:20:00Z</dcterms:created>
  <dcterms:modified xsi:type="dcterms:W3CDTF">2019-08-04T19:10:00Z</dcterms:modified>
</cp:coreProperties>
</file>